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266891">
        <w:t>600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F6F6D">
        <w:rPr>
          <w:sz w:val="26"/>
          <w:szCs w:val="26"/>
        </w:rPr>
        <w:t xml:space="preserve"> </w:t>
      </w:r>
      <w:r w:rsidR="00D835AC">
        <w:rPr>
          <w:sz w:val="26"/>
          <w:szCs w:val="26"/>
        </w:rPr>
        <w:t>июня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66891">
        <w:rPr>
          <w:sz w:val="26"/>
          <w:szCs w:val="26"/>
        </w:rPr>
        <w:t xml:space="preserve">Цыпина </w:t>
      </w:r>
      <w:r>
        <w:rPr>
          <w:sz w:val="26"/>
          <w:szCs w:val="26"/>
        </w:rPr>
        <w:t>СВ</w:t>
      </w:r>
      <w:r w:rsidR="00266891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>, зарегистриров</w:t>
      </w:r>
      <w:r w:rsidRPr="00F960DD">
        <w:rPr>
          <w:sz w:val="26"/>
          <w:szCs w:val="26"/>
        </w:rPr>
        <w:t xml:space="preserve">анного </w:t>
      </w:r>
      <w:r w:rsidR="002B72C6">
        <w:rPr>
          <w:sz w:val="26"/>
          <w:szCs w:val="26"/>
        </w:rPr>
        <w:t>по адресу</w:t>
      </w:r>
      <w:r w:rsidR="00266891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="00266891">
        <w:rPr>
          <w:sz w:val="26"/>
          <w:szCs w:val="26"/>
        </w:rPr>
        <w:t xml:space="preserve">,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</w:t>
      </w:r>
      <w:r w:rsidRPr="007F6F6D">
        <w:rPr>
          <w:sz w:val="26"/>
          <w:szCs w:val="26"/>
        </w:rPr>
        <w:t>вонарушения, предусмотренного ч. 2 ст. 17.3 Кодекса Российской Федерации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266891">
        <w:rPr>
          <w:sz w:val="26"/>
          <w:szCs w:val="26"/>
        </w:rPr>
        <w:t>10</w:t>
      </w:r>
      <w:r w:rsidR="006A2F8E">
        <w:rPr>
          <w:sz w:val="26"/>
          <w:szCs w:val="26"/>
        </w:rPr>
        <w:t>.06.2024 в 10</w:t>
      </w:r>
      <w:r w:rsidRPr="007F6F6D">
        <w:rPr>
          <w:sz w:val="26"/>
          <w:szCs w:val="26"/>
        </w:rPr>
        <w:t xml:space="preserve"> час. </w:t>
      </w:r>
      <w:r w:rsidR="006A2F8E">
        <w:rPr>
          <w:sz w:val="26"/>
          <w:szCs w:val="26"/>
        </w:rPr>
        <w:t>00</w:t>
      </w:r>
      <w:r w:rsidRPr="007F6F6D">
        <w:rPr>
          <w:sz w:val="26"/>
          <w:szCs w:val="26"/>
        </w:rPr>
        <w:t xml:space="preserve"> мин. </w:t>
      </w:r>
      <w:r w:rsidR="00266891">
        <w:rPr>
          <w:sz w:val="26"/>
          <w:szCs w:val="26"/>
        </w:rPr>
        <w:t>Цыпин С.В.</w:t>
      </w:r>
      <w:r w:rsidRPr="007F6F6D">
        <w:rPr>
          <w:sz w:val="26"/>
          <w:szCs w:val="26"/>
        </w:rPr>
        <w:t xml:space="preserve">, находясь в здании Нефтеюганского районного суда ХМАО-Югры, расположенного по </w:t>
      </w:r>
      <w:r w:rsidRPr="007F6F6D">
        <w:rPr>
          <w:sz w:val="26"/>
          <w:szCs w:val="26"/>
        </w:rPr>
        <w:t>адресу: г. Н</w:t>
      </w:r>
      <w:r w:rsidR="006A2F8E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>, с признаками алкогольного опьянения (резкий запах алкоголя из полости рта, 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</w:t>
      </w:r>
      <w:r w:rsidRPr="007F6F6D">
        <w:rPr>
          <w:sz w:val="26"/>
          <w:szCs w:val="26"/>
        </w:rPr>
        <w:t>арушать общественный порядок и покинуть здание суда, чем нарушил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пропускного режима и поведения граждан в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266891">
        <w:rPr>
          <w:sz w:val="26"/>
          <w:szCs w:val="26"/>
        </w:rPr>
        <w:t>Цыпин С.В.</w:t>
      </w:r>
      <w:r w:rsidRPr="007F6F6D">
        <w:rPr>
          <w:sz w:val="26"/>
          <w:szCs w:val="26"/>
        </w:rPr>
        <w:t>, извещ</w:t>
      </w:r>
      <w:r w:rsidRPr="007F6F6D">
        <w:rPr>
          <w:sz w:val="26"/>
          <w:szCs w:val="26"/>
        </w:rPr>
        <w:t xml:space="preserve">енный о времени и месте рассмотрения дела надлежащим образом, не явился, </w:t>
      </w:r>
      <w:r w:rsidR="006A2F8E">
        <w:rPr>
          <w:sz w:val="26"/>
          <w:szCs w:val="26"/>
        </w:rPr>
        <w:t>ходатайств об отложении дела от него не поступало.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</w:t>
      </w:r>
      <w:r w:rsidRPr="007F6F6D">
        <w:rPr>
          <w:sz w:val="26"/>
          <w:szCs w:val="26"/>
        </w:rPr>
        <w:t>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</w:t>
      </w:r>
      <w:r w:rsidRPr="007F6F6D">
        <w:rPr>
          <w:sz w:val="26"/>
          <w:szCs w:val="26"/>
        </w:rPr>
        <w:t xml:space="preserve">ровой судья считает возможным рассмотреть дело об административном правонарушении в отношении </w:t>
      </w:r>
      <w:r w:rsidR="00266891">
        <w:rPr>
          <w:sz w:val="26"/>
          <w:szCs w:val="26"/>
        </w:rPr>
        <w:t>Цыпина С.В.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266891">
        <w:rPr>
          <w:sz w:val="26"/>
          <w:szCs w:val="26"/>
        </w:rPr>
        <w:t>Цыпина С.В.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</w:t>
      </w:r>
      <w:r w:rsidRPr="007F6F6D">
        <w:rPr>
          <w:sz w:val="26"/>
          <w:szCs w:val="26"/>
        </w:rPr>
        <w:t>верждается совокупностью следующих доказательств, оцененных судьей в соответствии с 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266891">
        <w:rPr>
          <w:sz w:val="26"/>
          <w:szCs w:val="26"/>
        </w:rPr>
        <w:t>10</w:t>
      </w:r>
      <w:r w:rsidR="002B72C6">
        <w:rPr>
          <w:sz w:val="26"/>
          <w:szCs w:val="26"/>
        </w:rPr>
        <w:t>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266891">
        <w:rPr>
          <w:sz w:val="26"/>
          <w:szCs w:val="26"/>
        </w:rPr>
        <w:t>Цыпин С.В.</w:t>
      </w:r>
      <w:r w:rsidRPr="007F6F6D">
        <w:rPr>
          <w:sz w:val="26"/>
          <w:szCs w:val="26"/>
        </w:rPr>
        <w:t xml:space="preserve"> копию протокола получил, права, предусмотренные ст. 51 Конституции 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83516F">
        <w:rPr>
          <w:sz w:val="26"/>
          <w:szCs w:val="26"/>
        </w:rPr>
        <w:t>Сорокина А.В</w:t>
      </w:r>
      <w:r w:rsidR="001D4922">
        <w:rPr>
          <w:sz w:val="26"/>
          <w:szCs w:val="26"/>
        </w:rPr>
        <w:t xml:space="preserve">. </w:t>
      </w:r>
      <w:r w:rsidR="00266891">
        <w:rPr>
          <w:sz w:val="26"/>
          <w:szCs w:val="26"/>
        </w:rPr>
        <w:t>от 10</w:t>
      </w:r>
      <w:r w:rsidR="002B72C6">
        <w:rPr>
          <w:sz w:val="26"/>
          <w:szCs w:val="26"/>
        </w:rPr>
        <w:t>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копией «Правил пропускного режима и поведения граждан в зданиях (помещениях) районных </w:t>
      </w:r>
      <w:r w:rsidRPr="007F6F6D">
        <w:rPr>
          <w:sz w:val="26"/>
          <w:szCs w:val="26"/>
        </w:rPr>
        <w:t>(городских) судов ХМАО-Югры», утвержденных приказом Судебного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</w:t>
      </w:r>
      <w:r w:rsidRPr="007F6F6D">
        <w:rPr>
          <w:sz w:val="26"/>
          <w:szCs w:val="26"/>
        </w:rPr>
        <w:t>шениях, последовательны, согласуются между собой, и у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</w:t>
      </w:r>
      <w:r w:rsidRPr="007F6F6D">
        <w:rPr>
          <w:sz w:val="26"/>
          <w:szCs w:val="26"/>
        </w:rPr>
        <w:t xml:space="preserve">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</w:t>
      </w:r>
      <w:r w:rsidRPr="007F6F6D">
        <w:rPr>
          <w:sz w:val="26"/>
          <w:szCs w:val="26"/>
          <w:shd w:val="clear" w:color="auto" w:fill="FFFFFF"/>
        </w:rPr>
        <w:t xml:space="preserve">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</w:t>
      </w:r>
      <w:r w:rsidRPr="007F6F6D">
        <w:rPr>
          <w:sz w:val="26"/>
          <w:szCs w:val="26"/>
        </w:rPr>
        <w:t>альный закон от 21 июля 1997 г. N 118-ФЗ "Об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</w:t>
      </w:r>
      <w:r w:rsidRPr="007F6F6D">
        <w:rPr>
          <w:rFonts w:eastAsia="Calibri"/>
          <w:sz w:val="26"/>
          <w:szCs w:val="26"/>
        </w:rPr>
        <w:t>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</w:t>
      </w:r>
      <w:r w:rsidRPr="007F6F6D">
        <w:rPr>
          <w:rFonts w:eastAsia="Calibri"/>
          <w:sz w:val="26"/>
          <w:szCs w:val="26"/>
        </w:rPr>
        <w:t>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</w:t>
      </w:r>
      <w:r w:rsidRPr="007F6F6D">
        <w:rPr>
          <w:rFonts w:eastAsia="Calibri"/>
          <w:sz w:val="26"/>
          <w:szCs w:val="26"/>
        </w:rPr>
        <w:t>ию общественного порядка в здании, помещениях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</w:t>
      </w:r>
      <w:r w:rsidRPr="007F6F6D">
        <w:rPr>
          <w:rFonts w:eastAsia="Calibri"/>
          <w:sz w:val="26"/>
          <w:szCs w:val="26"/>
        </w:rPr>
        <w:t>рганизациями, должностными лицами и гражданами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</w:t>
      </w:r>
      <w:r w:rsidRPr="007F6F6D">
        <w:rPr>
          <w:sz w:val="26"/>
          <w:szCs w:val="26"/>
        </w:rPr>
        <w:t xml:space="preserve">ржденным приказом Судебного Департамента от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</w:t>
      </w:r>
      <w:r w:rsidRPr="007F6F6D">
        <w:rPr>
          <w:sz w:val="26"/>
          <w:szCs w:val="26"/>
        </w:rPr>
        <w:t xml:space="preserve">установлено, что вышеуказанные требования </w:t>
      </w:r>
      <w:r w:rsidR="00266891">
        <w:rPr>
          <w:sz w:val="26"/>
          <w:szCs w:val="26"/>
        </w:rPr>
        <w:t>Цыпин С.В.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266891">
        <w:rPr>
          <w:sz w:val="26"/>
          <w:szCs w:val="26"/>
        </w:rPr>
        <w:t>Цыпина С.В.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</w:t>
      </w:r>
      <w:r w:rsidRPr="007F6F6D">
        <w:rPr>
          <w:sz w:val="26"/>
          <w:szCs w:val="26"/>
        </w:rPr>
        <w:t xml:space="preserve">я судья учитывает характер совершенного правонарушения, личность </w:t>
      </w:r>
      <w:r w:rsidR="00266891">
        <w:rPr>
          <w:sz w:val="26"/>
          <w:szCs w:val="26"/>
        </w:rPr>
        <w:t>Цыпина С.В.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</w:t>
      </w:r>
      <w:r w:rsidRPr="007F6F6D">
        <w:rPr>
          <w:sz w:val="26"/>
          <w:szCs w:val="26"/>
        </w:rPr>
        <w:t xml:space="preserve">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привлечении </w:t>
      </w:r>
      <w:r w:rsidR="00266891">
        <w:rPr>
          <w:sz w:val="26"/>
          <w:szCs w:val="26"/>
        </w:rPr>
        <w:t>Цыпина С.В.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</w:t>
      </w:r>
      <w:r w:rsidRPr="007F6F6D">
        <w:rPr>
          <w:sz w:val="26"/>
          <w:szCs w:val="26"/>
        </w:rPr>
        <w:t>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266891" w:rsidR="00266891">
        <w:rPr>
          <w:sz w:val="26"/>
          <w:szCs w:val="26"/>
        </w:rPr>
        <w:t xml:space="preserve">Цыпина </w:t>
      </w:r>
      <w:r>
        <w:rPr>
          <w:sz w:val="26"/>
          <w:szCs w:val="26"/>
        </w:rPr>
        <w:t>СВ</w:t>
      </w:r>
      <w:r w:rsidRPr="00266891" w:rsidR="00266891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ED4693" w:rsidR="00ED4693">
        <w:rPr>
          <w:sz w:val="26"/>
          <w:szCs w:val="26"/>
          <w:lang w:eastAsia="en-US"/>
        </w:rPr>
        <w:t>0412365400415006002417106</w:t>
      </w:r>
      <w:r w:rsidR="00ED4693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A37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1D4922"/>
    <w:rsid w:val="002456E5"/>
    <w:rsid w:val="002643FA"/>
    <w:rsid w:val="00266891"/>
    <w:rsid w:val="002B72C6"/>
    <w:rsid w:val="00493DCF"/>
    <w:rsid w:val="004E4AF3"/>
    <w:rsid w:val="004E6098"/>
    <w:rsid w:val="006A2F8E"/>
    <w:rsid w:val="007F6F6D"/>
    <w:rsid w:val="0083516F"/>
    <w:rsid w:val="008865DD"/>
    <w:rsid w:val="00A37B17"/>
    <w:rsid w:val="00A639DF"/>
    <w:rsid w:val="00BC23D1"/>
    <w:rsid w:val="00D835AC"/>
    <w:rsid w:val="00ED4693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1F4FA9-4218-48C4-853D-CB33CEE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